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94-2025 i Surahammar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