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98-2024 i Surahammar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