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43451-2024 i Surahammar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