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4082-2025 i Surahammars kommun</w:t>
      </w:r>
    </w:p>
    <w:p>
      <w:r>
        <w:t>Denna tillsynsbegäran behandlar höga naturvärden i avverkningsanmälan A 4082-2025 i Surahammars kommun som inkom 2025-01-27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0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6626012, E 563108 i SWEREF 99 TM.</w:t>
      </w:r>
    </w:p>
    <w:p>
      <w:r>
        <w:t>I avverkningsanmälan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