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dokument behandlar höga naturvärden i avverkningsanmälan A 31280-2024 i Surahammars kommun. Denna avverkningsanmälan inkom 2024-07-31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