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920-2026 i Surahammars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