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27957-2024 i Surahammars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