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dokument behandlar höga naturvärden i avverkningsanmälan A 30076-2023 i Surahammars kommun som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6619776, E 560000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