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som inkom 2021-07-25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6615798, E 567104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