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som inkom 2022-09-28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6617996, E 560748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