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Detta dokument behandlar höga naturvärden i avverkningsanmälan A 47785-2021 i Surahammars kommun som inkom 2021-09-09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6621512, E 569922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