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Detta dokument behandlar höga naturvärden i avverkningsanmälan A 48128-2023 i Surahammars kommun som inkom 2023-10-06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6619437, E 565825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jungfrulin (NT), svinrot (NT)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