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som inkom 2023-10-13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6626409, E 562827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