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barrpraktbagge (NT), furustumpbagge (NT), motaggsvamp (NT), orange taggsvamp (NT), talltita (NT, §4), vedskivlav (NT), bronshjon (S), dropptaggsvamp (S), grönpyrola (S), mindre märgborre (S), skarp dropptaggsvamp (S), thomsons trägnagare (S), trådticka (S), vedticka (S), gröngöling (§4), sparvuggla (§4),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