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37013-2025 i Surahammars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