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60-2025 i Surahammars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