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52-2022 i Sura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