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22 meter från samrådsanmälan S 42-2022 i Surahammars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