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avverkningsanmälan A 21560-2025 i Surahammars kommun har hittats 16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