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som inkom 2024-08-14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6631612, E 564932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