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19120-2024 i Surahammars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