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23 meter från avverkningsanmälan A 31176-2024 i Surahammars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