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16 meter från avverkningsanmälan A 11501-2023 i Surahammars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