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som inkom 2024-05-23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6624350, E 559401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knärot (VU, T, §8), gropticka (NT, T), kattfotslav (NT, T), ullticka (NT, T), vedtrappmossa (NT, T), blomkålssvamp (S), bollvitmossa (S, T), bronshjon (S, T), grön sköldmossa (S, T, §8), rödgul trumpetsvamp (S), vedticka (S, T), vågbandad barkbock (S) och havsörn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