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Detta dokument behandlar höga naturvärden i avverkningsanmälan A 24167-2024 i Surahammars kommun som inkom 2024-06-13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6621716, E 569326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