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Detta dokument behandlar höga naturvärden i avverkningsanmälan A 31176-2024 i Surahammars kommun som inkom 2024-07-30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6621719, E 558422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doftskinn (NT, T), ullticka (NT, T),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