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gropticka (NT), Leptoporus erubescens (NT), orange taggsvamp (NT), spillkråka (NT, §4), talltita (NT, §4), ullticka (NT), vedskivlav (NT), björksplintborre (S), bronshjon (S), mindre märgborre (S), vedticka (S), vågbandad barkbock (S),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