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som inkom 2024-11-26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6660221, E 549343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2 naturvårdsarter hittats: persiljespindling (NT) och skogsknipprot (S, T, §8).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