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45-2022 i Nor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