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13 meter från avverkningsanmälan A 34967-2023 i Norbergs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