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19454-2019 i Västerås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