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som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gullklöver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