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dokument behandlar höga naturvärden i avverkningsanmälan A 47695-2023 i Västerås kommun som inkom 2023-10-04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4 naturvårdsarter hittats: gullklöver (NT), svinrot (NT), hasselticka (S, T)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