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dokument behandlar höga naturvärden i avverkningsanmälan A 9327-2026 i Västerås kommun som inkom 2026-02-17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2 naturvårdsarter hittats: svart trolldruva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6601907, E 596957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