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Detta dokument behandlar höga naturvärden i avverkningsanmälan A 12950-2023 i Västerås kommun som inkom 2023-03-16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6607916, E 576168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