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Detta dokument behandlar höga naturvärden i avverkningsanmälan A 47695-2023 i Västerås kommun som inkom 2023-10-04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6619532, E 585720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4 naturvårdsarter hittats: gullklöver (NT), svinrot (NT), hasselticka (S, T) och kopparödla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