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Detta dokument behandlar höga naturvärden i avverkningsanmälan A 59143-2025 i Västerås kommun som inkom 2025-11-27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6622051, E 577253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grönpyrola (S, T) och fiskgjuse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