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Detta dokument behandlar höga naturvärden i avverkningsanmälan A 64201-2023 i Västerås kommun som inkom 2023-12-19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6630894, E 583743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källpraktmossa (S, T), stubbspretmossa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