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som inkom 2022-02-15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6610360, E 598079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grönfink (VU, §4), stare (VU, §4), gulsparv (NT, §4), buskskvätta (§4) och havsörn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gulsparv (NT, §4), buskskvätta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