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dokument behandlar höga naturvärden i avverkningsanmälan A 22452-2026 i Västerås kommun. Denna avverkningsanmälan inkom 2026-05-13 08:24:07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582051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