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6249-2024 i Västerås kommun</w:t>
      </w:r>
    </w:p>
    <w:p>
      <w:r>
        <w:t>Denna tillsynsbegäran behandlar höga naturvärden i avverkningsanmälan A 6249-2024 i Västerås kommun som inkom 2024-02-15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6601279, E 586601 i SWEREF 99 TM.</w:t>
      </w:r>
    </w:p>
    <w:p>
      <w:r>
        <w:t>I och inom 17 meter från avverkningsanmälan finns fynd av 3 naturvårdsarter, varav 1 är rödlistad, 3 är fridlysta och 1 är typisk (T): grönfink (VU, §4),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