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som inkom 2026-05-13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kopparödla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6603363, E 582051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