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som inkom 2023-06-30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6618531, E 577558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