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dokument behandlar höga naturvärden i avverkningsanmälan A 16581-2026 i Västerås kommun. Denna avverkningsanmälan inkom 2026-03-31 13:52:21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6618358, E 573688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