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47228-2022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