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04-2022 i Vä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