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gröngöling, gulsparv, 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gröngöling, gulsparv, 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