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dokument behandlar höga naturvärden i avverkningsanmälan A 58395-2022 i Västerås kommun som inkom 2022-12-06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6605614, E 597685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