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Detta dokument behandlar höga naturvärden i avverkningsanmälan A 6603-2022 i Västerås kommun som inkom 2022-02-09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6613407, E 597192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