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Detta dokument behandlar höga naturvärden i avverkningsanmälan A 9327-2026 i Västerås kommun som inkom 2026-02-17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6601907, E 596957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